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0F87" w14:textId="69A81130" w:rsidR="00322FC3" w:rsidRPr="00950D6E" w:rsidRDefault="00E26D6D" w:rsidP="00322FC3">
      <w:pPr>
        <w:spacing w:line="240" w:lineRule="auto"/>
        <w:jc w:val="center"/>
        <w:rPr>
          <w:rFonts w:ascii="Candara" w:hAnsi="Candara"/>
          <w:sz w:val="24"/>
          <w:szCs w:val="24"/>
        </w:rPr>
      </w:pPr>
      <w:r>
        <w:rPr>
          <w:noProof/>
        </w:rPr>
        <w:drawing>
          <wp:inline distT="0" distB="0" distL="0" distR="0" wp14:anchorId="6FA85F16" wp14:editId="305FF6D2">
            <wp:extent cx="1262743" cy="854529"/>
            <wp:effectExtent l="0" t="0" r="0" b="317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9127" cy="858849"/>
                    </a:xfrm>
                    <a:prstGeom prst="rect">
                      <a:avLst/>
                    </a:prstGeom>
                    <a:noFill/>
                    <a:ln>
                      <a:noFill/>
                    </a:ln>
                  </pic:spPr>
                </pic:pic>
              </a:graphicData>
            </a:graphic>
          </wp:inline>
        </w:drawing>
      </w:r>
    </w:p>
    <w:p w14:paraId="0C900C91" w14:textId="77777777" w:rsidR="00322FC3" w:rsidRPr="00950D6E" w:rsidRDefault="00322FC3" w:rsidP="00322FC3">
      <w:pPr>
        <w:autoSpaceDE w:val="0"/>
        <w:autoSpaceDN w:val="0"/>
        <w:adjustRightInd w:val="0"/>
        <w:spacing w:after="0" w:line="240" w:lineRule="auto"/>
        <w:rPr>
          <w:rFonts w:ascii="Candara" w:hAnsi="Candara" w:cs="Arial-BoldMT"/>
          <w:b/>
          <w:bCs/>
          <w:color w:val="000000"/>
          <w:sz w:val="24"/>
          <w:szCs w:val="24"/>
        </w:rPr>
      </w:pPr>
    </w:p>
    <w:p w14:paraId="0D3ED76B" w14:textId="6AD1AB48" w:rsidR="00322FC3" w:rsidRPr="00E26D6D" w:rsidRDefault="00322FC3" w:rsidP="00E26D6D">
      <w:pPr>
        <w:autoSpaceDE w:val="0"/>
        <w:autoSpaceDN w:val="0"/>
        <w:adjustRightInd w:val="0"/>
        <w:spacing w:after="0" w:line="240" w:lineRule="auto"/>
        <w:jc w:val="center"/>
        <w:rPr>
          <w:rFonts w:ascii="Candara" w:hAnsi="Candara" w:cs="Arial-BoldMT"/>
          <w:b/>
          <w:bCs/>
          <w:color w:val="000000"/>
          <w:sz w:val="32"/>
          <w:szCs w:val="32"/>
        </w:rPr>
      </w:pPr>
      <w:r w:rsidRPr="00E26D6D">
        <w:rPr>
          <w:rFonts w:ascii="Candara" w:hAnsi="Candara" w:cs="Arial-BoldMT"/>
          <w:b/>
          <w:bCs/>
          <w:color w:val="000000"/>
          <w:sz w:val="32"/>
          <w:szCs w:val="32"/>
        </w:rPr>
        <w:t>Observation and Assessment</w:t>
      </w:r>
    </w:p>
    <w:p w14:paraId="3EDAD4F3" w14:textId="44407D09" w:rsidR="00322FC3" w:rsidRDefault="00322FC3" w:rsidP="00322FC3">
      <w:pPr>
        <w:autoSpaceDE w:val="0"/>
        <w:autoSpaceDN w:val="0"/>
        <w:adjustRightInd w:val="0"/>
        <w:spacing w:after="0" w:line="240" w:lineRule="auto"/>
        <w:rPr>
          <w:rFonts w:ascii="Candara" w:hAnsi="Candara" w:cs="Arial-BoldMT"/>
          <w:b/>
          <w:bCs/>
          <w:color w:val="000000"/>
          <w:sz w:val="24"/>
          <w:szCs w:val="24"/>
        </w:rPr>
      </w:pPr>
    </w:p>
    <w:p w14:paraId="7909AA44" w14:textId="77777777" w:rsidR="002F6B93" w:rsidRPr="00950D6E" w:rsidRDefault="002F6B93" w:rsidP="00322FC3">
      <w:pPr>
        <w:autoSpaceDE w:val="0"/>
        <w:autoSpaceDN w:val="0"/>
        <w:adjustRightInd w:val="0"/>
        <w:spacing w:after="0" w:line="240" w:lineRule="auto"/>
        <w:rPr>
          <w:rFonts w:ascii="Candara" w:hAnsi="Candara" w:cs="Arial-BoldMT"/>
          <w:b/>
          <w:bCs/>
          <w:color w:val="000000"/>
          <w:sz w:val="24"/>
          <w:szCs w:val="24"/>
        </w:rPr>
      </w:pPr>
    </w:p>
    <w:p w14:paraId="5C16202E" w14:textId="2483775A" w:rsidR="006E4BA8" w:rsidRDefault="00CC644F" w:rsidP="006E4BA8">
      <w:pPr>
        <w:autoSpaceDE w:val="0"/>
        <w:autoSpaceDN w:val="0"/>
        <w:adjustRightInd w:val="0"/>
        <w:spacing w:after="0" w:line="240" w:lineRule="auto"/>
        <w:rPr>
          <w:rFonts w:ascii="Candara" w:hAnsi="Candara"/>
          <w:sz w:val="24"/>
          <w:szCs w:val="24"/>
        </w:rPr>
      </w:pPr>
      <w:r>
        <w:rPr>
          <w:rFonts w:ascii="Candara" w:hAnsi="Candara" w:cs="ArialMT"/>
          <w:color w:val="000000"/>
          <w:sz w:val="24"/>
          <w:szCs w:val="24"/>
        </w:rPr>
        <w:t xml:space="preserve">At </w:t>
      </w:r>
      <w:proofErr w:type="spellStart"/>
      <w:r>
        <w:rPr>
          <w:rFonts w:ascii="Candara" w:hAnsi="Candara" w:cs="ArialMT"/>
          <w:color w:val="000000"/>
          <w:sz w:val="24"/>
          <w:szCs w:val="24"/>
        </w:rPr>
        <w:t>Ballybrack</w:t>
      </w:r>
      <w:proofErr w:type="spellEnd"/>
      <w:r>
        <w:rPr>
          <w:rFonts w:ascii="Candara" w:hAnsi="Candara" w:cs="ArialMT"/>
          <w:color w:val="000000"/>
          <w:sz w:val="24"/>
          <w:szCs w:val="24"/>
        </w:rPr>
        <w:t xml:space="preserve"> Killiney Montessori &amp; Afterschool Ltd, the </w:t>
      </w:r>
      <w:r w:rsidR="00322FC3" w:rsidRPr="00950D6E">
        <w:rPr>
          <w:rFonts w:ascii="Candara" w:hAnsi="Candara" w:cs="ArialMT"/>
          <w:color w:val="000000"/>
          <w:sz w:val="24"/>
          <w:szCs w:val="24"/>
        </w:rPr>
        <w:t xml:space="preserve">children are continually monitored from when they begin in the class until they leave us. </w:t>
      </w:r>
      <w:r w:rsidR="00322FC3" w:rsidRPr="00950D6E">
        <w:rPr>
          <w:rFonts w:ascii="Candara" w:hAnsi="Candara"/>
          <w:noProof/>
          <w:sz w:val="24"/>
          <w:szCs w:val="24"/>
        </w:rPr>
        <mc:AlternateContent>
          <mc:Choice Requires="wpi">
            <w:drawing>
              <wp:anchor distT="0" distB="0" distL="114300" distR="114300" simplePos="0" relativeHeight="251659264" behindDoc="0" locked="0" layoutInCell="1" allowOverlap="1" wp14:anchorId="69236BB0" wp14:editId="0EE726DE">
                <wp:simplePos x="0" y="0"/>
                <wp:positionH relativeFrom="column">
                  <wp:posOffset>2696210</wp:posOffset>
                </wp:positionH>
                <wp:positionV relativeFrom="paragraph">
                  <wp:posOffset>1892300</wp:posOffset>
                </wp:positionV>
                <wp:extent cx="240" cy="26640"/>
                <wp:effectExtent l="57150" t="57150" r="57150" b="69215"/>
                <wp:wrapNone/>
                <wp:docPr id="6" name="Ink 5">
                  <a:extLst xmlns:a="http://schemas.openxmlformats.org/drawingml/2006/main">
                    <a:ext uri="{FF2B5EF4-FFF2-40B4-BE49-F238E27FC236}">
                      <a16:creationId xmlns:a16="http://schemas.microsoft.com/office/drawing/2014/main" id="{F4B3944C-503A-461F-BA4B-832EBC983FB1}"/>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7">
                          <w14:nvContentPartPr>
                            <w14:cNvContentPartPr/>
                          </w14:nvContentPartPr>
                          <w14:xfrm>
                            <a:off x="0" y="0"/>
                            <a:ext cx="240" cy="2664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6" name="Ink 5">
                              <a:extLst>
                                <a:ext uri="{FF2B5EF4-FFF2-40B4-BE49-F238E27FC236}">
                                  <a16:creationId xmlns:a16="http://schemas.microsoft.com/office/drawing/2014/main" id="{F4B3944C-503A-461F-BA4B-832EBC983FB1}"/>
                                </a:ext>
                              </a:extLst>
                            </a:cNvPr>
                            <a:cNvPicPr/>
                          </a:nvPicPr>
                          <a:blipFill>
                            <a:blip xmlns:r="http://schemas.openxmlformats.org/officeDocument/2006/relationships" r:embed="rId8"/>
                            <a:stretch>
                              <a:fillRect/>
                            </a:stretch>
                          </a:blipFill>
                          <a:spPr>
                            <a:xfrm>
                              <a:off x="6242636" y="3637379"/>
                              <a:ext cx="16080" cy="42624"/>
                            </a:xfrm>
                            <a:prstGeom prst="rect">
                              <a:avLst/>
                            </a:prstGeom>
                          </a:spPr>
                        </a:pic>
                      </mc:Fallback>
                    </mc:AlternateContent>
                  </a:graphicData>
                </a:graphic>
              </wp:anchor>
            </w:drawing>
          </mc:Choice>
          <mc:Fallback>
            <w:pict>
              <v:shapetype w14:anchorId="1F6680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11.7pt;margin-top:148.35pt;width:1.25pt;height:3.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">
                <v:imagedata r:id="rId9" o:title=""/>
              </v:shape>
            </w:pict>
          </mc:Fallback>
        </mc:AlternateContent>
      </w:r>
      <w:r w:rsidR="00322FC3" w:rsidRPr="00950D6E">
        <w:rPr>
          <w:rFonts w:ascii="Candara" w:hAnsi="Candara"/>
          <w:noProof/>
          <w:sz w:val="24"/>
          <w:szCs w:val="24"/>
        </w:rPr>
        <mc:AlternateContent>
          <mc:Choice Requires="wpi">
            <w:drawing>
              <wp:anchor distT="0" distB="0" distL="114300" distR="114300" simplePos="0" relativeHeight="251660288" behindDoc="0" locked="0" layoutInCell="1" allowOverlap="1" wp14:anchorId="54CAC3A7" wp14:editId="01C0AF92">
                <wp:simplePos x="0" y="0"/>
                <wp:positionH relativeFrom="column">
                  <wp:posOffset>3117850</wp:posOffset>
                </wp:positionH>
                <wp:positionV relativeFrom="paragraph">
                  <wp:posOffset>2026285</wp:posOffset>
                </wp:positionV>
                <wp:extent cx="240" cy="240"/>
                <wp:effectExtent l="57150" t="57150" r="57150" b="57150"/>
                <wp:wrapNone/>
                <wp:docPr id="1" name="Ink 6"/>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ContentPartPr/>
                          </w14:nvContentPartPr>
                          <w14:xfrm>
                            <a:off x="0" y="0"/>
                            <a:ext cx="240" cy="24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7" name="Ink 6">
                              <a:extLst>
                                <a:ext uri="{FF2B5EF4-FFF2-40B4-BE49-F238E27FC236}">
                                  <a16:creationId xmlns:a16="http://schemas.microsoft.com/office/drawing/2014/main" id="{4E895BED-C8B4-47ED-AA74-2C6400512012}"/>
                                </a:ext>
                              </a:extLst>
                            </a:cNvPr>
                            <a:cNvPicPr/>
                          </a:nvPicPr>
                          <a:blipFill>
                            <a:blip xmlns:r="http://schemas.openxmlformats.org/officeDocument/2006/relationships" r:embed="rId11"/>
                            <a:stretch>
                              <a:fillRect/>
                            </a:stretch>
                          </a:blipFill>
                          <a:spPr>
                            <a:xfrm>
                              <a:off x="6664316" y="3770891"/>
                              <a:ext cx="16080" cy="16080"/>
                            </a:xfrm>
                            <a:prstGeom prst="rect">
                              <a:avLst/>
                            </a:prstGeom>
                          </a:spPr>
                        </a:pic>
                      </mc:Fallback>
                    </mc:AlternateContent>
                  </a:graphicData>
                </a:graphic>
              </wp:anchor>
            </w:drawing>
          </mc:Choice>
          <mc:Fallback>
            <w:pict>
              <v:shape w14:anchorId="42AD7D9D" id="Ink 6" o:spid="_x0000_s1026" type="#_x0000_t75" style="position:absolute;margin-left:244.9pt;margin-top:158.95pt;width:1.25pt;height: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">
                <v:imagedata r:id="rId12" o:title=""/>
              </v:shape>
            </w:pict>
          </mc:Fallback>
        </mc:AlternateContent>
      </w:r>
      <w:r w:rsidR="00322FC3" w:rsidRPr="00950D6E">
        <w:rPr>
          <w:rFonts w:ascii="Candara" w:hAnsi="Candara"/>
          <w:noProof/>
          <w:sz w:val="24"/>
          <w:szCs w:val="24"/>
        </w:rPr>
        <mc:AlternateContent>
          <mc:Choice Requires="wpi">
            <w:drawing>
              <wp:anchor distT="0" distB="0" distL="114300" distR="114300" simplePos="0" relativeHeight="251661312" behindDoc="0" locked="0" layoutInCell="1" allowOverlap="1" wp14:anchorId="581C159B" wp14:editId="4875C389">
                <wp:simplePos x="0" y="0"/>
                <wp:positionH relativeFrom="column">
                  <wp:posOffset>1602740</wp:posOffset>
                </wp:positionH>
                <wp:positionV relativeFrom="paragraph">
                  <wp:posOffset>1054735</wp:posOffset>
                </wp:positionV>
                <wp:extent cx="240" cy="240"/>
                <wp:effectExtent l="57150" t="57150" r="57150" b="57150"/>
                <wp:wrapNone/>
                <wp:docPr id="14" name="Ink 13">
                  <a:extLst xmlns:a="http://schemas.openxmlformats.org/drawingml/2006/main">
                    <a:ext uri="{FF2B5EF4-FFF2-40B4-BE49-F238E27FC236}">
                      <a16:creationId xmlns:a16="http://schemas.microsoft.com/office/drawing/2014/main" id="{5A73CD11-1F0D-40D8-B579-0B69CA674A03}"/>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3">
                          <w14:nvContentPartPr>
                            <w14:cNvContentPartPr/>
                          </w14:nvContentPartPr>
                          <w14:xfrm>
                            <a:off x="0" y="0"/>
                            <a:ext cx="240" cy="24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14" name="Ink 13">
                              <a:extLst>
                                <a:ext uri="{FF2B5EF4-FFF2-40B4-BE49-F238E27FC236}">
                                  <a16:creationId xmlns:a16="http://schemas.microsoft.com/office/drawing/2014/main" id="{5A73CD11-1F0D-40D8-B579-0B69CA674A03}"/>
                                </a:ext>
                              </a:extLst>
                            </a:cNvPr>
                            <a:cNvPicPr/>
                          </a:nvPicPr>
                          <a:blipFill>
                            <a:blip xmlns:r="http://schemas.openxmlformats.org/officeDocument/2006/relationships" r:embed="rId11"/>
                            <a:stretch>
                              <a:fillRect/>
                            </a:stretch>
                          </a:blipFill>
                          <a:spPr>
                            <a:xfrm>
                              <a:off x="5149676" y="2799371"/>
                              <a:ext cx="16080" cy="16080"/>
                            </a:xfrm>
                            <a:prstGeom prst="rect">
                              <a:avLst/>
                            </a:prstGeom>
                          </a:spPr>
                        </a:pic>
                      </mc:Fallback>
                    </mc:AlternateContent>
                  </a:graphicData>
                </a:graphic>
              </wp:anchor>
            </w:drawing>
          </mc:Choice>
          <mc:Fallback>
            <w:pict>
              <v:shape w14:anchorId="6E2AE41D" id="Ink 13" o:spid="_x0000_s1026" type="#_x0000_t75" style="position:absolute;margin-left:125.6pt;margin-top:82.45pt;width:1.25pt;height:1.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">
                <v:imagedata r:id="rId12" o:title=""/>
              </v:shape>
            </w:pict>
          </mc:Fallback>
        </mc:AlternateContent>
      </w:r>
      <w:r w:rsidR="00322FC3">
        <w:rPr>
          <w:rFonts w:ascii="Candara" w:hAnsi="Candara"/>
          <w:sz w:val="24"/>
          <w:szCs w:val="24"/>
        </w:rPr>
        <w:t xml:space="preserve">We complete a settling in observation on each child to set a base line. </w:t>
      </w:r>
      <w:r w:rsidR="006E4BA8">
        <w:rPr>
          <w:rFonts w:ascii="Candara" w:hAnsi="Candara"/>
          <w:sz w:val="24"/>
          <w:szCs w:val="24"/>
        </w:rPr>
        <w:t>Parents also fill in a “getting to know you” form which gives the keyworker a picture of the child’s likes/dislikes, favourite book, family members, etc.</w:t>
      </w:r>
      <w:r w:rsidR="00D72C6A">
        <w:rPr>
          <w:rFonts w:ascii="Candara" w:hAnsi="Candara"/>
          <w:sz w:val="24"/>
          <w:szCs w:val="24"/>
        </w:rPr>
        <w:t xml:space="preserve"> </w:t>
      </w:r>
    </w:p>
    <w:p w14:paraId="61F43F3B" w14:textId="77777777" w:rsidR="006E4BA8" w:rsidRDefault="006E4BA8" w:rsidP="006E4BA8">
      <w:pPr>
        <w:autoSpaceDE w:val="0"/>
        <w:autoSpaceDN w:val="0"/>
        <w:adjustRightInd w:val="0"/>
        <w:spacing w:after="0" w:line="240" w:lineRule="auto"/>
        <w:rPr>
          <w:rFonts w:ascii="Candara" w:hAnsi="Candara"/>
          <w:sz w:val="24"/>
          <w:szCs w:val="24"/>
        </w:rPr>
      </w:pPr>
    </w:p>
    <w:p w14:paraId="6C77486F" w14:textId="11ED4E53" w:rsidR="006E4BA8" w:rsidRPr="003F57DA" w:rsidRDefault="006E4BA8" w:rsidP="006E4BA8">
      <w:pPr>
        <w:spacing w:line="240" w:lineRule="auto"/>
        <w:rPr>
          <w:rFonts w:ascii="Candara" w:hAnsi="Candara"/>
          <w:sz w:val="24"/>
          <w:szCs w:val="24"/>
        </w:rPr>
      </w:pPr>
      <w:r>
        <w:rPr>
          <w:rFonts w:ascii="Candara" w:hAnsi="Candara"/>
          <w:sz w:val="24"/>
          <w:szCs w:val="24"/>
        </w:rPr>
        <w:t>We operate a keyworker system:  Teachers in each class have key children</w:t>
      </w:r>
      <w:r>
        <w:rPr>
          <w:rFonts w:ascii="Candara" w:hAnsi="Candara"/>
          <w:sz w:val="24"/>
          <w:szCs w:val="24"/>
        </w:rPr>
        <w:t>. The role of the keyworker is to</w:t>
      </w:r>
      <w:r>
        <w:rPr>
          <w:rFonts w:ascii="Candara" w:hAnsi="Candara"/>
          <w:sz w:val="24"/>
          <w:szCs w:val="24"/>
        </w:rPr>
        <w:t xml:space="preserve"> liaise with parents, complete observations, developmental assessments, leaving journals and present new materials weekly.</w:t>
      </w:r>
    </w:p>
    <w:p w14:paraId="2CE51C31" w14:textId="77777777" w:rsidR="006E4BA8" w:rsidRDefault="006E4BA8" w:rsidP="006E4BA8">
      <w:pPr>
        <w:autoSpaceDE w:val="0"/>
        <w:autoSpaceDN w:val="0"/>
        <w:adjustRightInd w:val="0"/>
        <w:spacing w:after="0" w:line="240" w:lineRule="auto"/>
        <w:rPr>
          <w:rFonts w:ascii="Candara" w:hAnsi="Candara"/>
          <w:sz w:val="24"/>
          <w:szCs w:val="24"/>
        </w:rPr>
      </w:pPr>
    </w:p>
    <w:p w14:paraId="5861CF4B" w14:textId="3DA54CBA" w:rsidR="002F6B93" w:rsidRDefault="00322FC3" w:rsidP="006E4BA8">
      <w:pPr>
        <w:autoSpaceDE w:val="0"/>
        <w:autoSpaceDN w:val="0"/>
        <w:adjustRightInd w:val="0"/>
        <w:spacing w:after="0" w:line="240" w:lineRule="auto"/>
        <w:rPr>
          <w:rFonts w:ascii="Candara" w:hAnsi="Candara"/>
          <w:sz w:val="24"/>
          <w:szCs w:val="24"/>
        </w:rPr>
      </w:pPr>
      <w:r>
        <w:rPr>
          <w:rFonts w:ascii="Candara" w:hAnsi="Candara"/>
          <w:sz w:val="24"/>
          <w:szCs w:val="24"/>
        </w:rPr>
        <w:t xml:space="preserve"> </w:t>
      </w:r>
      <w:r w:rsidR="00CC644F">
        <w:rPr>
          <w:rFonts w:ascii="Candara" w:hAnsi="Candara"/>
          <w:sz w:val="24"/>
          <w:szCs w:val="24"/>
        </w:rPr>
        <w:t>Each child has a keyworker in their class that completes a focus week for</w:t>
      </w:r>
      <w:r w:rsidR="006E4BA8">
        <w:rPr>
          <w:rFonts w:ascii="Candara" w:hAnsi="Candara"/>
          <w:sz w:val="24"/>
          <w:szCs w:val="24"/>
        </w:rPr>
        <w:t xml:space="preserve"> their</w:t>
      </w:r>
      <w:r w:rsidR="00CC644F">
        <w:rPr>
          <w:rFonts w:ascii="Candara" w:hAnsi="Candara"/>
          <w:sz w:val="24"/>
          <w:szCs w:val="24"/>
        </w:rPr>
        <w:t xml:space="preserve"> individual</w:t>
      </w:r>
      <w:r w:rsidR="006E4BA8">
        <w:rPr>
          <w:rFonts w:ascii="Candara" w:hAnsi="Candara"/>
          <w:sz w:val="24"/>
          <w:szCs w:val="24"/>
        </w:rPr>
        <w:t xml:space="preserve"> key</w:t>
      </w:r>
      <w:r w:rsidR="00CC644F">
        <w:rPr>
          <w:rFonts w:ascii="Candara" w:hAnsi="Candara"/>
          <w:sz w:val="24"/>
          <w:szCs w:val="24"/>
        </w:rPr>
        <w:t xml:space="preserve"> children each term. Three observation weeks are completed each year</w:t>
      </w:r>
      <w:r w:rsidR="006E4BA8">
        <w:rPr>
          <w:rFonts w:ascii="Candara" w:hAnsi="Candara"/>
          <w:sz w:val="24"/>
          <w:szCs w:val="24"/>
        </w:rPr>
        <w:t>,</w:t>
      </w:r>
      <w:r w:rsidR="00CC644F">
        <w:rPr>
          <w:rFonts w:ascii="Candara" w:hAnsi="Candara"/>
          <w:sz w:val="24"/>
          <w:szCs w:val="24"/>
        </w:rPr>
        <w:t xml:space="preserve"> </w:t>
      </w:r>
      <w:r>
        <w:rPr>
          <w:rFonts w:ascii="Candara" w:hAnsi="Candara"/>
          <w:sz w:val="24"/>
          <w:szCs w:val="24"/>
        </w:rPr>
        <w:t>accompanied with photos</w:t>
      </w:r>
      <w:r w:rsidR="006E4BA8">
        <w:rPr>
          <w:rFonts w:ascii="Candara" w:hAnsi="Candara"/>
          <w:sz w:val="24"/>
          <w:szCs w:val="24"/>
        </w:rPr>
        <w:t>,</w:t>
      </w:r>
      <w:r>
        <w:rPr>
          <w:rFonts w:ascii="Candara" w:hAnsi="Candara"/>
          <w:sz w:val="24"/>
          <w:szCs w:val="24"/>
        </w:rPr>
        <w:t xml:space="preserve"> to ensure that each child is meeting his/her goals.  We </w:t>
      </w:r>
      <w:r w:rsidR="00CC644F">
        <w:rPr>
          <w:rFonts w:ascii="Candara" w:hAnsi="Candara"/>
          <w:sz w:val="24"/>
          <w:szCs w:val="24"/>
        </w:rPr>
        <w:t>also send a parents focus sheet home for parents to complete and ask that photos from home are also sent in.</w:t>
      </w:r>
      <w:r w:rsidR="006E4BA8">
        <w:rPr>
          <w:rFonts w:ascii="Candara" w:hAnsi="Candara"/>
          <w:sz w:val="24"/>
          <w:szCs w:val="24"/>
        </w:rPr>
        <w:t xml:space="preserve"> These are all added to the child’s learning journal. At the end of the child’s focus week the keyworker shares information with the parents.</w:t>
      </w:r>
    </w:p>
    <w:p w14:paraId="482B40E7" w14:textId="77777777" w:rsidR="006E4BA8" w:rsidRPr="006E4BA8" w:rsidRDefault="006E4BA8" w:rsidP="006E4BA8">
      <w:pPr>
        <w:autoSpaceDE w:val="0"/>
        <w:autoSpaceDN w:val="0"/>
        <w:adjustRightInd w:val="0"/>
        <w:spacing w:after="0" w:line="240" w:lineRule="auto"/>
        <w:rPr>
          <w:rFonts w:ascii="Candara" w:hAnsi="Candara" w:cs="ArialMT"/>
          <w:color w:val="000000"/>
          <w:sz w:val="24"/>
          <w:szCs w:val="24"/>
        </w:rPr>
      </w:pPr>
    </w:p>
    <w:p w14:paraId="320A99DB" w14:textId="56CF68A7" w:rsidR="006E4BA8" w:rsidRDefault="006E4BA8" w:rsidP="00322FC3">
      <w:pPr>
        <w:spacing w:line="240" w:lineRule="auto"/>
        <w:rPr>
          <w:rFonts w:ascii="Candara" w:hAnsi="Candara"/>
          <w:sz w:val="24"/>
          <w:szCs w:val="24"/>
        </w:rPr>
      </w:pPr>
      <w:r>
        <w:rPr>
          <w:rFonts w:ascii="Candara" w:hAnsi="Candara"/>
          <w:sz w:val="24"/>
          <w:szCs w:val="24"/>
        </w:rPr>
        <w:t>Observations involve watching and listening to the children and seeing how the children react to the activities and resources. This allows the staff to plan an emergent curriculum based on the children’s interests. Group observations are filled in on a focus sheet for the week which is linked to Aistear.</w:t>
      </w:r>
    </w:p>
    <w:p w14:paraId="192AE16C" w14:textId="77777777" w:rsidR="00322FC3" w:rsidRPr="00950D6E" w:rsidRDefault="00322FC3" w:rsidP="00322FC3">
      <w:pPr>
        <w:autoSpaceDE w:val="0"/>
        <w:autoSpaceDN w:val="0"/>
        <w:adjustRightInd w:val="0"/>
        <w:spacing w:after="0" w:line="240" w:lineRule="auto"/>
        <w:rPr>
          <w:rFonts w:ascii="Candara" w:hAnsi="Candara" w:cs="ArialMT"/>
          <w:color w:val="000000"/>
          <w:sz w:val="24"/>
          <w:szCs w:val="24"/>
        </w:rPr>
      </w:pPr>
    </w:p>
    <w:p w14:paraId="1D16BB49" w14:textId="421A6C6C" w:rsidR="00322FC3" w:rsidRPr="00950D6E" w:rsidRDefault="00322FC3" w:rsidP="00322FC3">
      <w:pPr>
        <w:autoSpaceDE w:val="0"/>
        <w:autoSpaceDN w:val="0"/>
        <w:adjustRightInd w:val="0"/>
        <w:spacing w:after="0" w:line="240" w:lineRule="auto"/>
        <w:rPr>
          <w:rFonts w:ascii="Candara" w:hAnsi="Candara" w:cs="ArialMT"/>
          <w:color w:val="000000"/>
          <w:sz w:val="24"/>
          <w:szCs w:val="24"/>
        </w:rPr>
      </w:pPr>
      <w:r w:rsidRPr="00950D6E">
        <w:rPr>
          <w:rFonts w:ascii="Candara" w:hAnsi="Candara" w:cs="ArialMT"/>
          <w:color w:val="000000"/>
          <w:sz w:val="24"/>
          <w:szCs w:val="24"/>
        </w:rPr>
        <w:t>Every child leaving the service receives a written report</w:t>
      </w:r>
      <w:r w:rsidR="00CC644F">
        <w:rPr>
          <w:rFonts w:ascii="Candara" w:hAnsi="Candara" w:cs="ArialMT"/>
          <w:color w:val="000000"/>
          <w:sz w:val="24"/>
          <w:szCs w:val="24"/>
        </w:rPr>
        <w:t xml:space="preserve"> or “Mo </w:t>
      </w:r>
      <w:proofErr w:type="spellStart"/>
      <w:r w:rsidR="00CC644F">
        <w:rPr>
          <w:rFonts w:ascii="Candara" w:hAnsi="Candara" w:cs="ArialMT"/>
          <w:color w:val="000000"/>
          <w:sz w:val="24"/>
          <w:szCs w:val="24"/>
        </w:rPr>
        <w:t>Sceal</w:t>
      </w:r>
      <w:proofErr w:type="spellEnd"/>
      <w:r w:rsidR="00CC644F">
        <w:rPr>
          <w:rFonts w:ascii="Candara" w:hAnsi="Candara" w:cs="ArialMT"/>
          <w:color w:val="000000"/>
          <w:sz w:val="24"/>
          <w:szCs w:val="24"/>
        </w:rPr>
        <w:t>”</w:t>
      </w:r>
      <w:r w:rsidRPr="00950D6E">
        <w:rPr>
          <w:rFonts w:ascii="Candara" w:hAnsi="Candara" w:cs="ArialMT"/>
          <w:color w:val="000000"/>
          <w:sz w:val="24"/>
          <w:szCs w:val="24"/>
        </w:rPr>
        <w:t xml:space="preserve"> which contains our notes and observations, along with our recommendations for the future.</w:t>
      </w:r>
      <w:r w:rsidR="00CC644F">
        <w:rPr>
          <w:rFonts w:ascii="Candara" w:hAnsi="Candara" w:cs="ArialMT"/>
          <w:color w:val="000000"/>
          <w:sz w:val="24"/>
          <w:szCs w:val="24"/>
        </w:rPr>
        <w:t xml:space="preserve"> This is sent home for parents to comment on and is then sent on to the child’s primary school.</w:t>
      </w:r>
    </w:p>
    <w:p w14:paraId="0C1BAB33" w14:textId="77777777" w:rsidR="00322FC3" w:rsidRPr="00950D6E" w:rsidRDefault="00322FC3" w:rsidP="00322FC3">
      <w:pPr>
        <w:autoSpaceDE w:val="0"/>
        <w:autoSpaceDN w:val="0"/>
        <w:adjustRightInd w:val="0"/>
        <w:spacing w:after="0" w:line="240" w:lineRule="auto"/>
        <w:rPr>
          <w:rFonts w:ascii="Candara" w:hAnsi="Candara" w:cs="ArialMT"/>
          <w:color w:val="000000"/>
          <w:sz w:val="24"/>
          <w:szCs w:val="24"/>
        </w:rPr>
      </w:pPr>
    </w:p>
    <w:p w14:paraId="1C83888A" w14:textId="71A2768B" w:rsidR="00322FC3" w:rsidRDefault="00322FC3" w:rsidP="00322FC3">
      <w:pPr>
        <w:autoSpaceDE w:val="0"/>
        <w:autoSpaceDN w:val="0"/>
        <w:adjustRightInd w:val="0"/>
        <w:spacing w:after="0" w:line="240" w:lineRule="auto"/>
        <w:rPr>
          <w:rFonts w:ascii="Candara" w:hAnsi="Candara" w:cs="ArialMT"/>
          <w:color w:val="000000"/>
          <w:sz w:val="24"/>
          <w:szCs w:val="24"/>
        </w:rPr>
      </w:pPr>
      <w:r w:rsidRPr="00950D6E">
        <w:rPr>
          <w:rFonts w:ascii="Candara" w:hAnsi="Candara" w:cs="ArialMT"/>
          <w:color w:val="000000"/>
          <w:sz w:val="24"/>
          <w:szCs w:val="24"/>
        </w:rPr>
        <w:t>We have a special report form, which we use if necessary.</w:t>
      </w:r>
      <w:r>
        <w:rPr>
          <w:rFonts w:ascii="Candara" w:hAnsi="Candara" w:cs="ArialMT"/>
          <w:color w:val="000000"/>
          <w:sz w:val="24"/>
          <w:szCs w:val="24"/>
        </w:rPr>
        <w:t xml:space="preserve">  </w:t>
      </w:r>
      <w:r w:rsidRPr="00950D6E">
        <w:rPr>
          <w:rFonts w:ascii="Candara" w:hAnsi="Candara" w:cs="ArialMT"/>
          <w:color w:val="000000"/>
          <w:sz w:val="24"/>
          <w:szCs w:val="24"/>
        </w:rPr>
        <w:t>If the child is being assessed by another agency (e.g. psychologist, speech therapist) we will provide a written report</w:t>
      </w:r>
      <w:r w:rsidR="006E4BA8">
        <w:rPr>
          <w:rFonts w:ascii="Candara" w:hAnsi="Candara" w:cs="ArialMT"/>
          <w:color w:val="000000"/>
          <w:sz w:val="24"/>
          <w:szCs w:val="24"/>
        </w:rPr>
        <w:t xml:space="preserve"> or fill in an assessment form provided by the agency if requested to.</w:t>
      </w:r>
    </w:p>
    <w:p w14:paraId="7975A536" w14:textId="77777777" w:rsidR="00593DBF" w:rsidRPr="00950D6E" w:rsidRDefault="00593DBF" w:rsidP="00322FC3">
      <w:pPr>
        <w:autoSpaceDE w:val="0"/>
        <w:autoSpaceDN w:val="0"/>
        <w:adjustRightInd w:val="0"/>
        <w:spacing w:after="0" w:line="240" w:lineRule="auto"/>
        <w:rPr>
          <w:rFonts w:ascii="Candara" w:hAnsi="Candara" w:cs="ArialMT"/>
          <w:color w:val="000000"/>
          <w:sz w:val="24"/>
          <w:szCs w:val="24"/>
        </w:rPr>
      </w:pPr>
    </w:p>
    <w:p w14:paraId="5D2BBEB5" w14:textId="1911B20F" w:rsidR="006E4BA8" w:rsidRDefault="006E4BA8" w:rsidP="00322FC3">
      <w:pPr>
        <w:spacing w:line="240" w:lineRule="auto"/>
        <w:rPr>
          <w:rFonts w:ascii="Candara" w:hAnsi="Candara"/>
          <w:sz w:val="24"/>
          <w:szCs w:val="24"/>
        </w:rPr>
      </w:pPr>
      <w:r>
        <w:rPr>
          <w:rFonts w:ascii="Candara" w:hAnsi="Candara"/>
          <w:sz w:val="24"/>
          <w:szCs w:val="24"/>
        </w:rPr>
        <w:t>All observations and reports and treated with confidentiality.</w:t>
      </w:r>
    </w:p>
    <w:p w14:paraId="3F4BA624" w14:textId="77777777" w:rsidR="00B723E0" w:rsidRDefault="00B723E0"/>
    <w:sectPr w:rsidR="00B723E0" w:rsidSect="00336DB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81F2" w14:textId="77777777" w:rsidR="00336DBD" w:rsidRDefault="00336DBD" w:rsidP="00E26D6D">
      <w:pPr>
        <w:spacing w:after="0" w:line="240" w:lineRule="auto"/>
      </w:pPr>
      <w:r>
        <w:separator/>
      </w:r>
    </w:p>
  </w:endnote>
  <w:endnote w:type="continuationSeparator" w:id="0">
    <w:p w14:paraId="11EDE0B7" w14:textId="77777777" w:rsidR="00336DBD" w:rsidRDefault="00336DBD" w:rsidP="00E2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75762"/>
      <w:docPartObj>
        <w:docPartGallery w:val="Page Numbers (Bottom of Page)"/>
        <w:docPartUnique/>
      </w:docPartObj>
    </w:sdtPr>
    <w:sdtContent>
      <w:sdt>
        <w:sdtPr>
          <w:id w:val="1728636285"/>
          <w:docPartObj>
            <w:docPartGallery w:val="Page Numbers (Top of Page)"/>
            <w:docPartUnique/>
          </w:docPartObj>
        </w:sdtPr>
        <w:sdtContent>
          <w:p w14:paraId="790C9636" w14:textId="538063CB" w:rsidR="00E26D6D" w:rsidRDefault="00E26D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35C8BB" w14:textId="77777777" w:rsidR="00E26D6D" w:rsidRDefault="00E26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CC9E" w14:textId="77777777" w:rsidR="00336DBD" w:rsidRDefault="00336DBD" w:rsidP="00E26D6D">
      <w:pPr>
        <w:spacing w:after="0" w:line="240" w:lineRule="auto"/>
      </w:pPr>
      <w:r>
        <w:separator/>
      </w:r>
    </w:p>
  </w:footnote>
  <w:footnote w:type="continuationSeparator" w:id="0">
    <w:p w14:paraId="62613836" w14:textId="77777777" w:rsidR="00336DBD" w:rsidRDefault="00336DBD" w:rsidP="00E26D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C3"/>
    <w:rsid w:val="001C2153"/>
    <w:rsid w:val="00266F7A"/>
    <w:rsid w:val="002F6B93"/>
    <w:rsid w:val="00322FC3"/>
    <w:rsid w:val="00336DBD"/>
    <w:rsid w:val="00593DBF"/>
    <w:rsid w:val="006E4BA8"/>
    <w:rsid w:val="007D3C15"/>
    <w:rsid w:val="00870042"/>
    <w:rsid w:val="00897062"/>
    <w:rsid w:val="00B723E0"/>
    <w:rsid w:val="00CC644F"/>
    <w:rsid w:val="00D07F88"/>
    <w:rsid w:val="00D72C6A"/>
    <w:rsid w:val="00E26D6D"/>
    <w:rsid w:val="00E51B46"/>
    <w:rsid w:val="00FF66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B904"/>
  <w15:chartTrackingRefBased/>
  <w15:docId w15:val="{0685CCF7-FDE9-40D5-84A6-3C12AAE2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FC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22FC3"/>
    <w:rPr>
      <w:rFonts w:ascii="Calibri" w:eastAsia="Calibri" w:hAnsi="Calibri" w:cs="Times New Roman"/>
    </w:rPr>
  </w:style>
  <w:style w:type="paragraph" w:styleId="Footer">
    <w:name w:val="footer"/>
    <w:basedOn w:val="Normal"/>
    <w:link w:val="FooterChar"/>
    <w:uiPriority w:val="99"/>
    <w:unhideWhenUsed/>
    <w:rsid w:val="00E26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D6D"/>
  </w:style>
  <w:style w:type="paragraph" w:styleId="BalloonText">
    <w:name w:val="Balloon Text"/>
    <w:basedOn w:val="Normal"/>
    <w:link w:val="BalloonTextChar"/>
    <w:uiPriority w:val="99"/>
    <w:semiHidden/>
    <w:unhideWhenUsed/>
    <w:rsid w:val="00870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lipboard/media/image2.png"/><Relationship Id="rId13" Type="http://schemas.openxmlformats.org/officeDocument/2006/relationships/customXml" Target="ink/ink3.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lipboard/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10-20T15:13:08.328"/>
    </inkml:context>
    <inkml:brush xml:id="br0">
      <inkml:brushProperty name="width" value="0.06667" units="cm"/>
      <inkml:brushProperty name="height" value="0.06667" units="cm"/>
      <inkml:brushProperty name="color" value="#FFFFFF"/>
      <inkml:brushProperty name="ignorePressure" value="1"/>
    </inkml:brush>
  </inkml:definitions>
  <inkml:trace contextRef="#ctx0" brushRef="#br0">8851 5937,'0'-5,"0"-6,0-8,0-4,0-4,0 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10-20T15:16:35.881"/>
    </inkml:context>
    <inkml:brush xml:id="br0">
      <inkml:brushProperty name="width" value="0.06667" units="cm"/>
      <inkml:brushProperty name="height" value="0.06667" units="cm"/>
      <inkml:brushProperty name="color" value="#FFFFFF"/>
      <inkml:brushProperty name="ignorePressure" value="1"/>
    </inkml:brush>
  </inkml:definitions>
  <inkml:trace contextRef="#ctx0" brushRef="#br0">9436 6014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10-20T15:14:12.031"/>
    </inkml:context>
    <inkml:brush xml:id="br0">
      <inkml:brushProperty name="width" value="0.06667" units="cm"/>
      <inkml:brushProperty name="height" value="0.06667" units="cm"/>
      <inkml:brushProperty name="color" value="#FFFFFF"/>
      <inkml:brushProperty name="ignorePressure" value="1"/>
    </inkml:brush>
  </inkml:definitions>
  <inkml:trace contextRef="#ctx0" brushRef="#br0">7333 4664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 Leary</dc:creator>
  <cp:keywords/>
  <dc:description/>
  <cp:lastModifiedBy>Eve Berea</cp:lastModifiedBy>
  <cp:revision>3</cp:revision>
  <cp:lastPrinted>2024-01-17T09:49:00Z</cp:lastPrinted>
  <dcterms:created xsi:type="dcterms:W3CDTF">2020-04-28T11:11:00Z</dcterms:created>
  <dcterms:modified xsi:type="dcterms:W3CDTF">2024-01-17T09:50:00Z</dcterms:modified>
</cp:coreProperties>
</file>